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86EB" w14:textId="220C08A1" w:rsidR="00A41B8A" w:rsidRDefault="00DE4B0D" w:rsidP="00A41B8A">
      <w:pPr>
        <w:shd w:val="clear" w:color="auto" w:fill="FFFFFF"/>
        <w:spacing w:after="0" w:line="276" w:lineRule="auto"/>
        <w:jc w:val="center"/>
        <w:textAlignment w:val="baseline"/>
        <w:rPr>
          <w:rFonts w:ascii="Segoe UI" w:eastAsia="Times New Roman" w:hAnsi="Segoe UI" w:cs="Segoe UI"/>
          <w:color w:val="201F1E"/>
          <w:sz w:val="28"/>
          <w:szCs w:val="28"/>
        </w:rPr>
      </w:pPr>
      <w:r>
        <w:rPr>
          <w:rFonts w:ascii="Segoe UI" w:eastAsia="Times New Roman" w:hAnsi="Segoe UI" w:cs="Segoe UI"/>
          <w:b/>
          <w:bCs/>
          <w:color w:val="201F1E"/>
          <w:sz w:val="28"/>
          <w:szCs w:val="28"/>
        </w:rPr>
        <w:t>The Year of COVID-19 in the US and Brazil: 2020-21 Predictions and Perspectives</w:t>
      </w:r>
    </w:p>
    <w:p w14:paraId="3BC9C62E" w14:textId="77777777" w:rsidR="00A41B8A" w:rsidRDefault="00A41B8A" w:rsidP="00A41B8A">
      <w:pPr>
        <w:shd w:val="clear" w:color="auto" w:fill="FFFFFF"/>
        <w:spacing w:after="0" w:line="276" w:lineRule="auto"/>
        <w:jc w:val="center"/>
        <w:textAlignment w:val="baseline"/>
        <w:rPr>
          <w:rFonts w:ascii="Segoe UI" w:eastAsia="Times New Roman" w:hAnsi="Segoe UI" w:cs="Segoe UI"/>
          <w:color w:val="201F1E"/>
          <w:sz w:val="28"/>
          <w:szCs w:val="28"/>
        </w:rPr>
      </w:pPr>
    </w:p>
    <w:p w14:paraId="46C4A043" w14:textId="25D0B8C1" w:rsidR="00A41B8A" w:rsidRDefault="00DE4B0D" w:rsidP="00A41B8A">
      <w:pPr>
        <w:shd w:val="clear" w:color="auto" w:fill="FFFFFF"/>
        <w:spacing w:after="0" w:line="276" w:lineRule="auto"/>
        <w:jc w:val="cente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June 3</w:t>
      </w:r>
      <w:r w:rsidR="00A41B8A">
        <w:rPr>
          <w:rFonts w:ascii="Segoe UI" w:eastAsia="Times New Roman" w:hAnsi="Segoe UI" w:cs="Segoe UI"/>
          <w:color w:val="201F1E"/>
          <w:sz w:val="23"/>
          <w:szCs w:val="23"/>
        </w:rPr>
        <w:t>, 2020 - VIRTUAL CONFERENCE</w:t>
      </w:r>
    </w:p>
    <w:p w14:paraId="0045041C" w14:textId="77777777" w:rsidR="00A41B8A" w:rsidRDefault="00A41B8A" w:rsidP="00A41B8A">
      <w:pPr>
        <w:shd w:val="clear" w:color="auto" w:fill="FFFFFF"/>
        <w:spacing w:after="0" w:line="276" w:lineRule="auto"/>
        <w:jc w:val="center"/>
        <w:textAlignment w:val="baseline"/>
        <w:rPr>
          <w:rFonts w:ascii="Segoe UI" w:eastAsia="Times New Roman" w:hAnsi="Segoe UI" w:cs="Segoe UI"/>
          <w:color w:val="201F1E"/>
          <w:sz w:val="23"/>
          <w:szCs w:val="23"/>
        </w:rPr>
      </w:pPr>
    </w:p>
    <w:p w14:paraId="72BB4A82" w14:textId="77777777" w:rsidR="00A41B8A" w:rsidRDefault="00A41B8A" w:rsidP="00A41B8A">
      <w:pPr>
        <w:shd w:val="clear" w:color="auto" w:fill="FFFFFF"/>
        <w:spacing w:after="0" w:line="276" w:lineRule="auto"/>
        <w:textAlignment w:val="baseline"/>
        <w:rPr>
          <w:rFonts w:ascii="Segoe UI" w:eastAsia="Times New Roman" w:hAnsi="Segoe UI" w:cs="Segoe UI"/>
          <w:color w:val="201F1E"/>
          <w:sz w:val="23"/>
          <w:szCs w:val="23"/>
        </w:rPr>
      </w:pPr>
    </w:p>
    <w:p w14:paraId="1626611B" w14:textId="77777777" w:rsidR="00A41B8A" w:rsidRDefault="00A41B8A" w:rsidP="00A41B8A">
      <w:pPr>
        <w:shd w:val="clear" w:color="auto" w:fill="FFFFFF"/>
        <w:spacing w:after="0" w:line="276" w:lineRule="auto"/>
        <w:jc w:val="center"/>
        <w:textAlignment w:val="baseline"/>
        <w:rPr>
          <w:rFonts w:ascii="Segoe UI" w:eastAsia="Times New Roman" w:hAnsi="Segoe UI" w:cs="Segoe UI"/>
          <w:color w:val="201F1E"/>
          <w:sz w:val="23"/>
          <w:szCs w:val="23"/>
        </w:rPr>
      </w:pPr>
      <w:r>
        <w:rPr>
          <w:rFonts w:ascii="Segoe UI" w:eastAsia="Times New Roman" w:hAnsi="Segoe UI" w:cs="Segoe UI"/>
          <w:b/>
          <w:bCs/>
          <w:color w:val="201F1E"/>
          <w:sz w:val="23"/>
          <w:szCs w:val="23"/>
        </w:rPr>
        <w:t>ABOUT OUR SPEAKERS</w:t>
      </w:r>
    </w:p>
    <w:p w14:paraId="5967FEAE" w14:textId="77777777" w:rsidR="00A41B8A" w:rsidRDefault="00A41B8A" w:rsidP="00A41B8A">
      <w:pPr>
        <w:shd w:val="clear" w:color="auto" w:fill="FFFFFF"/>
        <w:spacing w:after="0" w:line="276" w:lineRule="auto"/>
        <w:textAlignment w:val="baseline"/>
        <w:rPr>
          <w:rFonts w:ascii="Segoe UI" w:eastAsia="Times New Roman" w:hAnsi="Segoe UI" w:cs="Segoe UI"/>
          <w:color w:val="201F1E"/>
          <w:sz w:val="23"/>
          <w:szCs w:val="23"/>
        </w:rPr>
      </w:pPr>
    </w:p>
    <w:p w14:paraId="05A24A0F" w14:textId="77777777" w:rsidR="00A41B8A" w:rsidRDefault="00A41B8A" w:rsidP="00A41B8A">
      <w:pPr>
        <w:shd w:val="clear" w:color="auto" w:fill="FFFFFF"/>
        <w:spacing w:after="0" w:line="276" w:lineRule="auto"/>
        <w:textAlignment w:val="baseline"/>
        <w:rPr>
          <w:rFonts w:ascii="Segoe UI" w:eastAsia="Times New Roman" w:hAnsi="Segoe UI" w:cs="Segoe UI"/>
          <w:color w:val="201F1E"/>
          <w:sz w:val="23"/>
          <w:szCs w:val="23"/>
        </w:rPr>
      </w:pPr>
    </w:p>
    <w:p w14:paraId="3DFFC3B1" w14:textId="77777777" w:rsidR="00A41B8A" w:rsidRDefault="00A41B8A" w:rsidP="00A41B8A">
      <w:pPr>
        <w:shd w:val="clear" w:color="auto" w:fill="FFFFFF"/>
        <w:spacing w:after="0" w:line="276"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PROGRAM MODERATOR: </w:t>
      </w:r>
    </w:p>
    <w:p w14:paraId="18033784" w14:textId="77777777" w:rsidR="00A41B8A" w:rsidRDefault="00A41B8A" w:rsidP="00A41B8A">
      <w:pPr>
        <w:shd w:val="clear" w:color="auto" w:fill="FFFFFF"/>
        <w:spacing w:after="0" w:line="276" w:lineRule="auto"/>
        <w:textAlignment w:val="baseline"/>
        <w:rPr>
          <w:rFonts w:ascii="Segoe UI" w:eastAsia="Times New Roman" w:hAnsi="Segoe UI" w:cs="Segoe UI"/>
          <w:b/>
          <w:bCs/>
          <w:color w:val="201F1E"/>
          <w:sz w:val="24"/>
          <w:szCs w:val="24"/>
        </w:rPr>
      </w:pPr>
    </w:p>
    <w:p w14:paraId="4E75911A" w14:textId="1DA010C1" w:rsidR="00A41B8A" w:rsidRDefault="00DE4B0D" w:rsidP="00A41B8A">
      <w:pPr>
        <w:shd w:val="clear" w:color="auto" w:fill="FFFFFF"/>
        <w:spacing w:line="276" w:lineRule="auto"/>
        <w:textAlignment w:val="baseline"/>
        <w:rPr>
          <w:rFonts w:ascii="Segoe UI" w:eastAsia="Times New Roman" w:hAnsi="Segoe UI" w:cs="Segoe UI"/>
          <w:color w:val="201F1E"/>
          <w:sz w:val="23"/>
          <w:szCs w:val="23"/>
        </w:rPr>
      </w:pPr>
      <w:r>
        <w:rPr>
          <w:rFonts w:ascii="Segoe UI" w:eastAsia="Times New Roman" w:hAnsi="Segoe UI" w:cs="Segoe UI"/>
          <w:b/>
          <w:bCs/>
          <w:color w:val="201F1E"/>
          <w:sz w:val="24"/>
          <w:szCs w:val="24"/>
        </w:rPr>
        <w:t xml:space="preserve">JULIA LEITE, </w:t>
      </w:r>
      <w:r w:rsidRPr="00DE4B0D">
        <w:rPr>
          <w:rFonts w:ascii="Segoe UI" w:eastAsia="Times New Roman" w:hAnsi="Segoe UI" w:cs="Segoe UI"/>
          <w:bCs/>
          <w:color w:val="201F1E"/>
          <w:sz w:val="24"/>
          <w:szCs w:val="24"/>
        </w:rPr>
        <w:t>Sao Paulo’s Bureau Chief, Bloomberg New</w:t>
      </w:r>
      <w:r w:rsidRPr="00DE4B0D">
        <w:rPr>
          <w:rFonts w:ascii="Segoe UI" w:eastAsia="Times New Roman" w:hAnsi="Segoe UI" w:cs="Segoe UI"/>
          <w:bCs/>
          <w:color w:val="201F1E"/>
          <w:sz w:val="23"/>
          <w:szCs w:val="23"/>
        </w:rPr>
        <w:t>s</w:t>
      </w:r>
      <w:r>
        <w:rPr>
          <w:rFonts w:ascii="Segoe UI" w:eastAsia="Times New Roman" w:hAnsi="Segoe UI" w:cs="Segoe UI"/>
          <w:color w:val="201F1E"/>
          <w:sz w:val="24"/>
          <w:szCs w:val="24"/>
        </w:rPr>
        <w:t xml:space="preserve"> </w:t>
      </w:r>
    </w:p>
    <w:p w14:paraId="047B0052" w14:textId="65271091" w:rsidR="00A41B8A" w:rsidRPr="00461052" w:rsidRDefault="00B92F33" w:rsidP="005677CC">
      <w:pPr>
        <w:spacing w:line="276" w:lineRule="auto"/>
        <w:ind w:firstLine="720"/>
        <w:rPr>
          <w:rFonts w:ascii="Segoe UI" w:hAnsi="Segoe UI" w:cs="Segoe UI"/>
          <w:shd w:val="clear" w:color="auto" w:fill="FFFFFF"/>
        </w:rPr>
      </w:pPr>
      <w:r w:rsidRPr="00461052">
        <w:rPr>
          <w:rFonts w:ascii="Segoe UI" w:hAnsi="Segoe UI" w:cs="Segoe UI"/>
          <w:shd w:val="clear" w:color="auto" w:fill="FFFFFF"/>
        </w:rPr>
        <w:t xml:space="preserve">Julia </w:t>
      </w:r>
      <w:proofErr w:type="spellStart"/>
      <w:r w:rsidRPr="00461052">
        <w:rPr>
          <w:rFonts w:ascii="Segoe UI" w:hAnsi="Segoe UI" w:cs="Segoe UI"/>
          <w:shd w:val="clear" w:color="auto" w:fill="FFFFFF"/>
        </w:rPr>
        <w:t>Leite</w:t>
      </w:r>
      <w:proofErr w:type="spellEnd"/>
      <w:r w:rsidRPr="00461052">
        <w:rPr>
          <w:rFonts w:ascii="Segoe UI" w:hAnsi="Segoe UI" w:cs="Segoe UI"/>
          <w:shd w:val="clear" w:color="auto" w:fill="FFFFFF"/>
        </w:rPr>
        <w:t xml:space="preserve"> is Bloomberg's Brazil country chief, returning to her native Brazil after three years covering emerging markets for Bloomberg News at the company's headquarters in New York. She helps oversee a team of about thirty journalists covering topics including markets, commodities, finance and politics, besides real-time services in English and Portuguese. She joined Bloomberg after graduating with a master’s degree in economic journalism from Columbia University in New York. </w:t>
      </w:r>
      <w:proofErr w:type="spellStart"/>
      <w:r w:rsidRPr="00461052">
        <w:rPr>
          <w:rFonts w:ascii="Segoe UI" w:hAnsi="Segoe UI" w:cs="Segoe UI"/>
          <w:shd w:val="clear" w:color="auto" w:fill="FFFFFF"/>
        </w:rPr>
        <w:t>Leite</w:t>
      </w:r>
      <w:proofErr w:type="spellEnd"/>
      <w:r w:rsidRPr="00461052">
        <w:rPr>
          <w:rFonts w:ascii="Segoe UI" w:hAnsi="Segoe UI" w:cs="Segoe UI"/>
          <w:shd w:val="clear" w:color="auto" w:fill="FFFFFF"/>
        </w:rPr>
        <w:t xml:space="preserve"> holds a bachelor's degree in journalism from the University of Sao Paulo (USP).</w:t>
      </w:r>
    </w:p>
    <w:p w14:paraId="26B38A0E" w14:textId="77777777" w:rsidR="00461052" w:rsidRDefault="00461052" w:rsidP="005677CC">
      <w:pPr>
        <w:spacing w:line="276" w:lineRule="auto"/>
        <w:ind w:firstLine="720"/>
        <w:rPr>
          <w:rFonts w:ascii="Times New Roman" w:hAnsi="Times New Roman" w:cs="Times New Roman"/>
          <w:sz w:val="24"/>
          <w:szCs w:val="24"/>
        </w:rPr>
      </w:pPr>
    </w:p>
    <w:p w14:paraId="7DC803EE" w14:textId="233129B6" w:rsidR="00A41B8A" w:rsidRDefault="003454A9" w:rsidP="00A41B8A">
      <w:pPr>
        <w:spacing w:line="276" w:lineRule="auto"/>
        <w:rPr>
          <w:rFonts w:ascii="Segoe UI" w:hAnsi="Segoe UI" w:cs="Segoe UI"/>
          <w:b/>
          <w:bCs/>
          <w:sz w:val="24"/>
          <w:szCs w:val="24"/>
        </w:rPr>
      </w:pPr>
      <w:r>
        <w:rPr>
          <w:rFonts w:ascii="Segoe UI" w:hAnsi="Segoe UI" w:cs="Segoe UI"/>
          <w:b/>
          <w:bCs/>
          <w:sz w:val="24"/>
          <w:szCs w:val="24"/>
        </w:rPr>
        <w:t>ALBERTO BERNAL</w:t>
      </w:r>
      <w:r w:rsidR="00A41B8A">
        <w:rPr>
          <w:rFonts w:ascii="Segoe UI" w:hAnsi="Segoe UI" w:cs="Segoe UI"/>
          <w:b/>
          <w:bCs/>
          <w:sz w:val="24"/>
          <w:szCs w:val="24"/>
        </w:rPr>
        <w:t xml:space="preserve">, </w:t>
      </w:r>
      <w:r>
        <w:rPr>
          <w:rFonts w:ascii="Segoe UI" w:hAnsi="Segoe UI" w:cs="Segoe UI"/>
          <w:sz w:val="24"/>
          <w:szCs w:val="24"/>
        </w:rPr>
        <w:t>Chief Emerging Market &amp; Global Strategist, XP Securities, LLC</w:t>
      </w:r>
    </w:p>
    <w:p w14:paraId="5E0C6B9B" w14:textId="45540C2B" w:rsidR="00A41B8A" w:rsidRPr="00461052" w:rsidRDefault="00892F7F" w:rsidP="005677CC">
      <w:pPr>
        <w:spacing w:line="276" w:lineRule="auto"/>
        <w:ind w:firstLine="720"/>
        <w:rPr>
          <w:rFonts w:ascii="Segoe UI" w:hAnsi="Segoe UI" w:cs="Segoe UI"/>
          <w:szCs w:val="21"/>
          <w:shd w:val="clear" w:color="auto" w:fill="FFFFFF"/>
        </w:rPr>
      </w:pPr>
      <w:r w:rsidRPr="00461052">
        <w:rPr>
          <w:rFonts w:ascii="Segoe UI" w:hAnsi="Segoe UI" w:cs="Segoe UI"/>
          <w:szCs w:val="21"/>
          <w:shd w:val="clear" w:color="auto" w:fill="FFFFFF"/>
        </w:rPr>
        <w:t xml:space="preserve">Prior to his current position, he was head of research and partner at </w:t>
      </w:r>
      <w:proofErr w:type="spellStart"/>
      <w:r w:rsidRPr="00461052">
        <w:rPr>
          <w:rFonts w:ascii="Segoe UI" w:hAnsi="Segoe UI" w:cs="Segoe UI"/>
          <w:szCs w:val="21"/>
          <w:shd w:val="clear" w:color="auto" w:fill="FFFFFF"/>
        </w:rPr>
        <w:t>Bulltick</w:t>
      </w:r>
      <w:proofErr w:type="spellEnd"/>
      <w:r w:rsidRPr="00461052">
        <w:rPr>
          <w:rFonts w:ascii="Segoe UI" w:hAnsi="Segoe UI" w:cs="Segoe UI"/>
          <w:szCs w:val="21"/>
          <w:shd w:val="clear" w:color="auto" w:fill="FFFFFF"/>
        </w:rPr>
        <w:t xml:space="preserve">, LLC and managing director of emerging fixed income research at Bear Stearns Inc. responsible for covering Latin America. Previously, he was head of Latin America economic research at </w:t>
      </w:r>
      <w:proofErr w:type="spellStart"/>
      <w:r w:rsidRPr="00461052">
        <w:rPr>
          <w:rFonts w:ascii="Segoe UI" w:hAnsi="Segoe UI" w:cs="Segoe UI"/>
          <w:szCs w:val="21"/>
          <w:shd w:val="clear" w:color="auto" w:fill="FFFFFF"/>
        </w:rPr>
        <w:t>IDEAglobalInc</w:t>
      </w:r>
      <w:proofErr w:type="spellEnd"/>
      <w:r w:rsidRPr="00461052">
        <w:rPr>
          <w:rFonts w:ascii="Segoe UI" w:hAnsi="Segoe UI" w:cs="Segoe UI"/>
          <w:szCs w:val="21"/>
          <w:shd w:val="clear" w:color="auto" w:fill="FFFFFF"/>
        </w:rPr>
        <w:t xml:space="preserve">., where he conducted in-depth economic analysis on the region. Bernal is a frequent contributor to financial television networks, Latin American press, and major newswires. He is a research scholar for Columbia University’s </w:t>
      </w:r>
      <w:proofErr w:type="spellStart"/>
      <w:r w:rsidRPr="00461052">
        <w:rPr>
          <w:rFonts w:ascii="Segoe UI" w:hAnsi="Segoe UI" w:cs="Segoe UI"/>
          <w:szCs w:val="21"/>
          <w:shd w:val="clear" w:color="auto" w:fill="FFFFFF"/>
        </w:rPr>
        <w:t>Chazen</w:t>
      </w:r>
      <w:proofErr w:type="spellEnd"/>
      <w:r w:rsidRPr="00461052">
        <w:rPr>
          <w:rFonts w:ascii="Segoe UI" w:hAnsi="Segoe UI" w:cs="Segoe UI"/>
          <w:szCs w:val="21"/>
          <w:shd w:val="clear" w:color="auto" w:fill="FFFFFF"/>
        </w:rPr>
        <w:t xml:space="preserve"> Institute and an adjunct professor at the University of Miami’s business school.</w:t>
      </w:r>
      <w:r w:rsidRPr="00461052">
        <w:rPr>
          <w:rFonts w:ascii="Segoe UI" w:hAnsi="Segoe UI" w:cs="Segoe UI"/>
          <w:szCs w:val="21"/>
        </w:rPr>
        <w:br/>
      </w:r>
      <w:r w:rsidRPr="00461052">
        <w:rPr>
          <w:rFonts w:ascii="Segoe UI" w:hAnsi="Segoe UI" w:cs="Segoe UI"/>
          <w:szCs w:val="21"/>
        </w:rPr>
        <w:br/>
      </w:r>
      <w:r w:rsidR="00461052" w:rsidRPr="00461052">
        <w:rPr>
          <w:rFonts w:ascii="Segoe UI" w:hAnsi="Segoe UI" w:cs="Segoe UI"/>
          <w:szCs w:val="21"/>
          <w:shd w:val="clear" w:color="auto" w:fill="FFFFFF"/>
        </w:rPr>
        <w:t xml:space="preserve">          </w:t>
      </w:r>
      <w:r w:rsidRPr="00461052">
        <w:rPr>
          <w:rFonts w:ascii="Segoe UI" w:hAnsi="Segoe UI" w:cs="Segoe UI"/>
          <w:szCs w:val="21"/>
          <w:shd w:val="clear" w:color="auto" w:fill="FFFFFF"/>
        </w:rPr>
        <w:t>Bernal received his bachelor's degree in economics from the University of New Orleans, and a master’s degree in macroeconomics from Germany’s Kiel Institute of World Economics.</w:t>
      </w:r>
    </w:p>
    <w:p w14:paraId="117FF655" w14:textId="77777777" w:rsidR="00461052" w:rsidRDefault="00461052" w:rsidP="005677CC">
      <w:pPr>
        <w:spacing w:line="276" w:lineRule="auto"/>
        <w:ind w:firstLine="720"/>
        <w:rPr>
          <w:rFonts w:ascii="Segoe UI" w:hAnsi="Segoe UI" w:cs="Segoe UI"/>
          <w:sz w:val="24"/>
          <w:szCs w:val="24"/>
          <w:shd w:val="clear" w:color="auto" w:fill="FFFFFF"/>
        </w:rPr>
      </w:pPr>
    </w:p>
    <w:p w14:paraId="1D890FEC" w14:textId="4F699B2A" w:rsidR="00A41B8A" w:rsidRDefault="00284A2A" w:rsidP="00A41B8A">
      <w:pPr>
        <w:spacing w:line="276" w:lineRule="auto"/>
        <w:rPr>
          <w:rFonts w:ascii="Segoe UI" w:hAnsi="Segoe UI" w:cs="Segoe UI"/>
          <w:b/>
          <w:bCs/>
          <w:sz w:val="24"/>
          <w:szCs w:val="24"/>
        </w:rPr>
      </w:pPr>
      <w:r>
        <w:rPr>
          <w:rFonts w:ascii="Segoe UI" w:hAnsi="Segoe UI" w:cs="Segoe UI"/>
          <w:b/>
          <w:bCs/>
          <w:sz w:val="24"/>
          <w:szCs w:val="24"/>
        </w:rPr>
        <w:lastRenderedPageBreak/>
        <w:t>OTAVIANO CANUTO, Senior Fellow, Policy Center for the New South; Nonresident, Senior Fellow, Brookings Institution; Former VP and Executive Director, the World Bank, IMF and IDB</w:t>
      </w:r>
    </w:p>
    <w:p w14:paraId="32D759BA" w14:textId="27038C5E" w:rsidR="00A41B8A" w:rsidRDefault="00CB58F6" w:rsidP="00461052">
      <w:pPr>
        <w:spacing w:line="276" w:lineRule="auto"/>
        <w:ind w:firstLine="720"/>
        <w:rPr>
          <w:rFonts w:ascii="Segoe UI" w:hAnsi="Segoe UI" w:cs="Segoe UI"/>
          <w:shd w:val="clear" w:color="auto" w:fill="FFFFFF"/>
        </w:rPr>
      </w:pPr>
      <w:proofErr w:type="spellStart"/>
      <w:r w:rsidRPr="00461052">
        <w:rPr>
          <w:rFonts w:ascii="Segoe UI" w:hAnsi="Segoe UI" w:cs="Segoe UI"/>
          <w:shd w:val="clear" w:color="auto" w:fill="FFFFFF"/>
        </w:rPr>
        <w:t>Otaviano</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Canuto</w:t>
      </w:r>
      <w:proofErr w:type="spellEnd"/>
      <w:r w:rsidRPr="00461052">
        <w:rPr>
          <w:rFonts w:ascii="Segoe UI" w:hAnsi="Segoe UI" w:cs="Segoe UI"/>
          <w:shd w:val="clear" w:color="auto" w:fill="FFFFFF"/>
        </w:rPr>
        <w:t xml:space="preserve"> is a senior fellow at the Policy Center for the New South and a nonresident senior fellow in the Global Economy and Development Program at the Brookings Institution. He is also principal of the Center for Macroeconomics and Development, a well-respected researcher, thought leader, and published author in economics with experience of managing knowledge networks and providing strategic advice to senior management of multilateral institutions, governments, and private investors.</w:t>
      </w:r>
      <w:r w:rsidRPr="00461052">
        <w:rPr>
          <w:rFonts w:ascii="Segoe UI" w:hAnsi="Segoe UI" w:cs="Segoe UI"/>
        </w:rPr>
        <w:br/>
      </w:r>
      <w:r w:rsidRPr="00461052">
        <w:rPr>
          <w:rFonts w:ascii="Segoe UI" w:hAnsi="Segoe UI" w:cs="Segoe UI"/>
        </w:rPr>
        <w:br/>
      </w:r>
      <w:r w:rsidR="00461052">
        <w:rPr>
          <w:rFonts w:ascii="Segoe UI" w:hAnsi="Segoe UI" w:cs="Segoe UI"/>
          <w:shd w:val="clear" w:color="auto" w:fill="FFFFFF"/>
        </w:rPr>
        <w:t xml:space="preserve">          </w:t>
      </w:r>
      <w:r w:rsidRPr="00461052">
        <w:rPr>
          <w:rFonts w:ascii="Segoe UI" w:hAnsi="Segoe UI" w:cs="Segoe UI"/>
          <w:shd w:val="clear" w:color="auto" w:fill="FFFFFF"/>
        </w:rPr>
        <w:t xml:space="preserve">His experience includes 15 years as vice president, executive director or senior adviser in multilateral institutions, including The World Bank, International Monetary Fund and @Inter-American Development Bank. </w:t>
      </w:r>
      <w:proofErr w:type="spellStart"/>
      <w:r w:rsidRPr="00461052">
        <w:rPr>
          <w:rFonts w:ascii="Segoe UI" w:hAnsi="Segoe UI" w:cs="Segoe UI"/>
          <w:shd w:val="clear" w:color="auto" w:fill="FFFFFF"/>
        </w:rPr>
        <w:t>Canuto</w:t>
      </w:r>
      <w:proofErr w:type="spellEnd"/>
      <w:r w:rsidRPr="00461052">
        <w:rPr>
          <w:rFonts w:ascii="Segoe UI" w:hAnsi="Segoe UI" w:cs="Segoe UI"/>
          <w:shd w:val="clear" w:color="auto" w:fill="FFFFFF"/>
        </w:rPr>
        <w:t xml:space="preserve"> has also served at the Government of Brazil where he was state secretary for international affairs at the ministry of finance.</w:t>
      </w:r>
    </w:p>
    <w:p w14:paraId="4E2CC073" w14:textId="77777777" w:rsidR="00461052" w:rsidRPr="00461052" w:rsidRDefault="00461052" w:rsidP="00461052">
      <w:pPr>
        <w:spacing w:line="276" w:lineRule="auto"/>
        <w:ind w:firstLine="720"/>
        <w:rPr>
          <w:rFonts w:ascii="Segoe UI" w:hAnsi="Segoe UI" w:cs="Segoe UI"/>
          <w:shd w:val="clear" w:color="auto" w:fill="FFFFFF"/>
        </w:rPr>
      </w:pPr>
    </w:p>
    <w:p w14:paraId="0A99F935" w14:textId="17DC1BB0" w:rsidR="00A41B8A" w:rsidRDefault="006207BB" w:rsidP="00A41B8A">
      <w:pPr>
        <w:spacing w:line="276" w:lineRule="auto"/>
        <w:rPr>
          <w:rFonts w:ascii="Segoe UI" w:hAnsi="Segoe UI" w:cs="Segoe UI"/>
          <w:sz w:val="24"/>
          <w:szCs w:val="24"/>
          <w:shd w:val="clear" w:color="auto" w:fill="FFFFFF"/>
        </w:rPr>
      </w:pPr>
      <w:r>
        <w:rPr>
          <w:rFonts w:ascii="Segoe UI" w:hAnsi="Segoe UI" w:cs="Segoe UI"/>
          <w:b/>
          <w:bCs/>
          <w:sz w:val="24"/>
          <w:szCs w:val="24"/>
          <w:shd w:val="clear" w:color="auto" w:fill="FFFFFF"/>
        </w:rPr>
        <w:t>CHRIS GARMAN</w:t>
      </w:r>
      <w:r w:rsidR="00A41B8A">
        <w:rPr>
          <w:rFonts w:ascii="Segoe UI" w:hAnsi="Segoe UI" w:cs="Segoe UI"/>
          <w:b/>
          <w:bCs/>
          <w:sz w:val="24"/>
          <w:szCs w:val="24"/>
          <w:shd w:val="clear" w:color="auto" w:fill="FFFFFF"/>
        </w:rPr>
        <w:t xml:space="preserve">, </w:t>
      </w:r>
      <w:r>
        <w:rPr>
          <w:rFonts w:ascii="Segoe UI" w:hAnsi="Segoe UI" w:cs="Segoe UI"/>
          <w:sz w:val="24"/>
          <w:szCs w:val="24"/>
          <w:shd w:val="clear" w:color="auto" w:fill="FFFFFF"/>
        </w:rPr>
        <w:t>Managing Director for the Americas, Eurasia Group</w:t>
      </w:r>
    </w:p>
    <w:p w14:paraId="4AED5342" w14:textId="001B2322" w:rsidR="00A41B8A" w:rsidRPr="00461052" w:rsidRDefault="005456BF" w:rsidP="00461052">
      <w:pPr>
        <w:spacing w:line="276" w:lineRule="auto"/>
        <w:ind w:firstLine="720"/>
        <w:rPr>
          <w:rFonts w:ascii="Segoe UI" w:hAnsi="Segoe UI" w:cs="Segoe UI"/>
          <w:shd w:val="clear" w:color="auto" w:fill="FFFFFF"/>
        </w:rPr>
      </w:pPr>
      <w:r w:rsidRPr="00461052">
        <w:rPr>
          <w:rFonts w:ascii="Segoe UI" w:hAnsi="Segoe UI" w:cs="Segoe UI"/>
          <w:shd w:val="clear" w:color="auto" w:fill="FFFFFF"/>
        </w:rPr>
        <w:t>Christopher Garman's research focuses on the politics of macroeconomic management across emerging markets and comparative studies of national elections. He also leads the firm's coverage of Brazil, including the regulatory environment in the energy sector.</w:t>
      </w:r>
      <w:r w:rsidRPr="00461052">
        <w:rPr>
          <w:rFonts w:ascii="Segoe UI" w:hAnsi="Segoe UI" w:cs="Segoe UI"/>
        </w:rPr>
        <w:br/>
      </w:r>
      <w:r w:rsidRPr="00461052">
        <w:rPr>
          <w:rFonts w:ascii="Segoe UI" w:hAnsi="Segoe UI" w:cs="Segoe UI"/>
        </w:rPr>
        <w:br/>
      </w:r>
      <w:r w:rsidRPr="00461052">
        <w:rPr>
          <w:rFonts w:ascii="Segoe UI" w:hAnsi="Segoe UI" w:cs="Segoe UI"/>
          <w:shd w:val="clear" w:color="auto" w:fill="FFFFFF"/>
        </w:rPr>
        <w:t xml:space="preserve">            Prior to joining Eurasia Group, Christopher worked as a senior political analyst at </w:t>
      </w:r>
      <w:proofErr w:type="spellStart"/>
      <w:r w:rsidRPr="00461052">
        <w:rPr>
          <w:rFonts w:ascii="Segoe UI" w:hAnsi="Segoe UI" w:cs="Segoe UI"/>
          <w:shd w:val="clear" w:color="auto" w:fill="FFFFFF"/>
        </w:rPr>
        <w:t>Tendencias</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Consultoria</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Integrada</w:t>
      </w:r>
      <w:proofErr w:type="spellEnd"/>
      <w:r w:rsidRPr="00461052">
        <w:rPr>
          <w:rFonts w:ascii="Segoe UI" w:hAnsi="Segoe UI" w:cs="Segoe UI"/>
          <w:shd w:val="clear" w:color="auto" w:fill="FFFFFF"/>
        </w:rPr>
        <w:t xml:space="preserve">, a leading Brazilian economic consulting firm. He has held fellowships at Instituto de </w:t>
      </w:r>
      <w:proofErr w:type="spellStart"/>
      <w:r w:rsidRPr="00461052">
        <w:rPr>
          <w:rFonts w:ascii="Segoe UI" w:hAnsi="Segoe UI" w:cs="Segoe UI"/>
          <w:shd w:val="clear" w:color="auto" w:fill="FFFFFF"/>
        </w:rPr>
        <w:t>Estudos</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Economicos</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Sociais</w:t>
      </w:r>
      <w:proofErr w:type="spellEnd"/>
      <w:r w:rsidRPr="00461052">
        <w:rPr>
          <w:rFonts w:ascii="Segoe UI" w:hAnsi="Segoe UI" w:cs="Segoe UI"/>
          <w:shd w:val="clear" w:color="auto" w:fill="FFFFFF"/>
        </w:rPr>
        <w:t xml:space="preserve"> e Politicos de Sao Paulo (IDESP) and at Centro de </w:t>
      </w:r>
      <w:proofErr w:type="spellStart"/>
      <w:r w:rsidRPr="00461052">
        <w:rPr>
          <w:rFonts w:ascii="Segoe UI" w:hAnsi="Segoe UI" w:cs="Segoe UI"/>
          <w:shd w:val="clear" w:color="auto" w:fill="FFFFFF"/>
        </w:rPr>
        <w:t>Estudos</w:t>
      </w:r>
      <w:proofErr w:type="spellEnd"/>
      <w:r w:rsidRPr="00461052">
        <w:rPr>
          <w:rFonts w:ascii="Segoe UI" w:hAnsi="Segoe UI" w:cs="Segoe UI"/>
          <w:shd w:val="clear" w:color="auto" w:fill="FFFFFF"/>
        </w:rPr>
        <w:t xml:space="preserve"> de </w:t>
      </w:r>
      <w:proofErr w:type="spellStart"/>
      <w:r w:rsidRPr="00461052">
        <w:rPr>
          <w:rFonts w:ascii="Segoe UI" w:hAnsi="Segoe UI" w:cs="Segoe UI"/>
          <w:shd w:val="clear" w:color="auto" w:fill="FFFFFF"/>
        </w:rPr>
        <w:t>Cultura</w:t>
      </w:r>
      <w:proofErr w:type="spellEnd"/>
      <w:r w:rsidRPr="00461052">
        <w:rPr>
          <w:rFonts w:ascii="Segoe UI" w:hAnsi="Segoe UI" w:cs="Segoe UI"/>
          <w:shd w:val="clear" w:color="auto" w:fill="FFFFFF"/>
        </w:rPr>
        <w:t xml:space="preserve"> </w:t>
      </w:r>
      <w:proofErr w:type="spellStart"/>
      <w:r w:rsidRPr="00461052">
        <w:rPr>
          <w:rFonts w:ascii="Segoe UI" w:hAnsi="Segoe UI" w:cs="Segoe UI"/>
          <w:shd w:val="clear" w:color="auto" w:fill="FFFFFF"/>
        </w:rPr>
        <w:t>Contemporanea</w:t>
      </w:r>
      <w:proofErr w:type="spellEnd"/>
      <w:r w:rsidRPr="00461052">
        <w:rPr>
          <w:rFonts w:ascii="Segoe UI" w:hAnsi="Segoe UI" w:cs="Segoe UI"/>
          <w:shd w:val="clear" w:color="auto" w:fill="FFFFFF"/>
        </w:rPr>
        <w:t xml:space="preserve"> (CEDEC).</w:t>
      </w:r>
      <w:r w:rsidRPr="00461052">
        <w:rPr>
          <w:rFonts w:ascii="Segoe UI" w:hAnsi="Segoe UI" w:cs="Segoe UI"/>
        </w:rPr>
        <w:br/>
      </w:r>
      <w:r w:rsidRPr="00461052">
        <w:rPr>
          <w:rFonts w:ascii="Segoe UI" w:hAnsi="Segoe UI" w:cs="Segoe UI"/>
        </w:rPr>
        <w:br/>
      </w:r>
      <w:r w:rsidRPr="00461052">
        <w:rPr>
          <w:rFonts w:ascii="Segoe UI" w:hAnsi="Segoe UI" w:cs="Segoe UI"/>
          <w:shd w:val="clear" w:color="auto" w:fill="FFFFFF"/>
        </w:rPr>
        <w:t xml:space="preserve">            Christopher holds a master's degree in political science from the University of California, San Diego and a bachelor's degree from Grinnell College. He is fluent in Portuguese.</w:t>
      </w:r>
    </w:p>
    <w:p w14:paraId="2C1F8D8B" w14:textId="77777777" w:rsidR="00461052" w:rsidRDefault="00461052" w:rsidP="00A41B8A">
      <w:pPr>
        <w:spacing w:line="276" w:lineRule="auto"/>
        <w:ind w:firstLine="720"/>
        <w:rPr>
          <w:rFonts w:ascii="Segoe UI" w:hAnsi="Segoe UI" w:cs="Segoe UI"/>
          <w:sz w:val="24"/>
          <w:szCs w:val="24"/>
          <w:shd w:val="clear" w:color="auto" w:fill="FFFFFF"/>
        </w:rPr>
      </w:pPr>
    </w:p>
    <w:p w14:paraId="0D9FE245" w14:textId="3F86B7C3" w:rsidR="00A41B8A" w:rsidRDefault="00243C01" w:rsidP="00A41B8A">
      <w:pPr>
        <w:spacing w:line="276" w:lineRule="auto"/>
        <w:rPr>
          <w:rFonts w:ascii="Segoe UI" w:hAnsi="Segoe UI" w:cs="Segoe UI"/>
          <w:b/>
          <w:bCs/>
          <w:sz w:val="24"/>
          <w:szCs w:val="24"/>
          <w:shd w:val="clear" w:color="auto" w:fill="FFFFFF"/>
        </w:rPr>
      </w:pPr>
      <w:r>
        <w:rPr>
          <w:rFonts w:ascii="Segoe UI" w:hAnsi="Segoe UI" w:cs="Segoe UI"/>
          <w:b/>
          <w:bCs/>
          <w:sz w:val="24"/>
          <w:szCs w:val="24"/>
          <w:shd w:val="clear" w:color="auto" w:fill="FFFFFF"/>
        </w:rPr>
        <w:t>ALBERTO RAMOS</w:t>
      </w:r>
      <w:r w:rsidR="00A41B8A">
        <w:rPr>
          <w:rFonts w:ascii="Segoe UI" w:hAnsi="Segoe UI" w:cs="Segoe UI"/>
          <w:b/>
          <w:bCs/>
          <w:sz w:val="24"/>
          <w:szCs w:val="24"/>
          <w:shd w:val="clear" w:color="auto" w:fill="FFFFFF"/>
        </w:rPr>
        <w:t xml:space="preserve">, </w:t>
      </w:r>
      <w:r>
        <w:rPr>
          <w:rFonts w:ascii="Segoe UI" w:hAnsi="Segoe UI" w:cs="Segoe UI"/>
          <w:sz w:val="24"/>
          <w:szCs w:val="24"/>
          <w:shd w:val="clear" w:color="auto" w:fill="FFFFFF"/>
        </w:rPr>
        <w:t>Managing Director, Goldman Sachs</w:t>
      </w:r>
    </w:p>
    <w:p w14:paraId="3BE271B1" w14:textId="04B458D9" w:rsidR="00A41B8A" w:rsidRPr="00461052" w:rsidRDefault="00C81BD9" w:rsidP="00461052">
      <w:pPr>
        <w:spacing w:line="276" w:lineRule="auto"/>
        <w:ind w:firstLine="720"/>
        <w:rPr>
          <w:rFonts w:ascii="Segoe UI" w:hAnsi="Segoe UI" w:cs="Segoe UI"/>
          <w:shd w:val="clear" w:color="auto" w:fill="FFFFFF"/>
        </w:rPr>
      </w:pPr>
      <w:r w:rsidRPr="00461052">
        <w:rPr>
          <w:rFonts w:ascii="Segoe UI" w:hAnsi="Segoe UI" w:cs="Segoe UI"/>
          <w:shd w:val="clear" w:color="auto" w:fill="FFFFFF"/>
        </w:rPr>
        <w:t>Alberto is head of the Latin America Economic Research</w:t>
      </w:r>
      <w:r w:rsidRPr="00461052">
        <w:rPr>
          <w:rFonts w:ascii="Segoe UI" w:hAnsi="Segoe UI" w:cs="Segoe UI"/>
        </w:rPr>
        <w:t xml:space="preserve"> </w:t>
      </w:r>
      <w:r w:rsidRPr="00461052">
        <w:rPr>
          <w:rFonts w:ascii="Segoe UI" w:hAnsi="Segoe UI" w:cs="Segoe UI"/>
          <w:shd w:val="clear" w:color="auto" w:fill="FFFFFF"/>
        </w:rPr>
        <w:t xml:space="preserve">team in Global Investment Research. He joined Goldman Sachs in 2003 as a vice president and was named managing director in 2009. Prior to joining the firm, Alberto was a senior economist at the International Monetary Fund in Washington, DC, for six years and worked with Argentina, Brazil and Turkey, researching issues related to debt sustainability, fiscal-monetary dominant regimes and </w:t>
      </w:r>
      <w:r w:rsidRPr="00461052">
        <w:rPr>
          <w:rFonts w:ascii="Segoe UI" w:hAnsi="Segoe UI" w:cs="Segoe UI"/>
          <w:shd w:val="clear" w:color="auto" w:fill="FFFFFF"/>
        </w:rPr>
        <w:lastRenderedPageBreak/>
        <w:t>sovereign debt restructurings. His written work has been published in the Journal of Applied Economics, IMF Working Papers, and Issues in Financial Regulation, a series of the Federal Reserve Bank of Chicago, among others.</w:t>
      </w:r>
      <w:r w:rsidRPr="00461052">
        <w:rPr>
          <w:rFonts w:ascii="Segoe UI" w:hAnsi="Segoe UI" w:cs="Segoe UI"/>
        </w:rPr>
        <w:br/>
      </w:r>
      <w:r w:rsidRPr="00461052">
        <w:rPr>
          <w:rFonts w:ascii="Segoe UI" w:hAnsi="Segoe UI" w:cs="Segoe UI"/>
        </w:rPr>
        <w:br/>
      </w:r>
      <w:r w:rsidRPr="00461052">
        <w:rPr>
          <w:rFonts w:ascii="Segoe UI" w:hAnsi="Segoe UI" w:cs="Segoe UI"/>
          <w:shd w:val="clear" w:color="auto" w:fill="FFFFFF"/>
        </w:rPr>
        <w:t xml:space="preserve">           Alberto earned an MA and PhD in Economics, specializing in finance, money and banking, from The University of Chicago in 1993 and 1996, respectively.</w:t>
      </w:r>
    </w:p>
    <w:p w14:paraId="6C05736E" w14:textId="5A4AA19A" w:rsidR="00461052" w:rsidRDefault="00461052" w:rsidP="00A41B8A">
      <w:pPr>
        <w:spacing w:line="276" w:lineRule="auto"/>
        <w:rPr>
          <w:rFonts w:ascii="Segoe UI" w:hAnsi="Segoe UI" w:cs="Segoe UI"/>
          <w:sz w:val="24"/>
          <w:szCs w:val="24"/>
          <w:shd w:val="clear" w:color="auto" w:fill="FFFFFF"/>
        </w:rPr>
      </w:pPr>
    </w:p>
    <w:p w14:paraId="4E3199C8" w14:textId="2E470B30" w:rsidR="00A41B8A" w:rsidRDefault="00FA73AB" w:rsidP="00A41B8A">
      <w:pPr>
        <w:spacing w:line="276" w:lineRule="auto"/>
        <w:rPr>
          <w:rFonts w:ascii="Segoe UI" w:hAnsi="Segoe UI" w:cs="Segoe UI"/>
          <w:b/>
          <w:bCs/>
          <w:sz w:val="24"/>
          <w:szCs w:val="24"/>
        </w:rPr>
      </w:pPr>
      <w:r>
        <w:rPr>
          <w:rFonts w:ascii="Segoe UI" w:hAnsi="Segoe UI" w:cs="Segoe UI"/>
          <w:b/>
          <w:bCs/>
          <w:sz w:val="24"/>
          <w:szCs w:val="24"/>
        </w:rPr>
        <w:t>LISA SCHINELLER</w:t>
      </w:r>
      <w:r w:rsidR="00A41B8A">
        <w:rPr>
          <w:rFonts w:ascii="Segoe UI" w:hAnsi="Segoe UI" w:cs="Segoe UI"/>
          <w:b/>
          <w:bCs/>
          <w:sz w:val="24"/>
          <w:szCs w:val="24"/>
        </w:rPr>
        <w:t xml:space="preserve">, </w:t>
      </w:r>
      <w:r>
        <w:rPr>
          <w:rFonts w:ascii="Segoe UI" w:hAnsi="Segoe UI" w:cs="Segoe UI"/>
          <w:sz w:val="24"/>
          <w:szCs w:val="24"/>
        </w:rPr>
        <w:t>Managing Director, S&amp;P Global Ratings</w:t>
      </w:r>
    </w:p>
    <w:p w14:paraId="321C7B25" w14:textId="493358BF" w:rsidR="0032657A" w:rsidRDefault="0032657A" w:rsidP="00461052">
      <w:pPr>
        <w:spacing w:line="276" w:lineRule="auto"/>
        <w:ind w:firstLine="720"/>
        <w:rPr>
          <w:rStyle w:val="Hyperlink"/>
          <w:rFonts w:ascii="Segoe UI" w:hAnsi="Segoe UI" w:cs="Segoe UI"/>
          <w:bCs/>
          <w:color w:val="auto"/>
          <w:u w:val="none"/>
          <w:bdr w:val="none" w:sz="0" w:space="0" w:color="auto" w:frame="1"/>
        </w:rPr>
      </w:pPr>
      <w:r w:rsidRPr="00461052">
        <w:rPr>
          <w:rStyle w:val="Hyperlink"/>
          <w:rFonts w:ascii="Segoe UI" w:hAnsi="Segoe UI" w:cs="Segoe UI"/>
          <w:bCs/>
          <w:color w:val="auto"/>
          <w:u w:val="none"/>
          <w:bdr w:val="none" w:sz="0" w:space="0" w:color="auto" w:frame="1"/>
        </w:rPr>
        <w:t xml:space="preserve">Lisa M. </w:t>
      </w:r>
      <w:proofErr w:type="spellStart"/>
      <w:r w:rsidRPr="00461052">
        <w:rPr>
          <w:rStyle w:val="Hyperlink"/>
          <w:rFonts w:ascii="Segoe UI" w:hAnsi="Segoe UI" w:cs="Segoe UI"/>
          <w:bCs/>
          <w:color w:val="auto"/>
          <w:u w:val="none"/>
          <w:bdr w:val="none" w:sz="0" w:space="0" w:color="auto" w:frame="1"/>
        </w:rPr>
        <w:t>Schineller</w:t>
      </w:r>
      <w:proofErr w:type="spellEnd"/>
      <w:r w:rsidRPr="00461052">
        <w:rPr>
          <w:rStyle w:val="Hyperlink"/>
          <w:rFonts w:ascii="Segoe UI" w:hAnsi="Segoe UI" w:cs="Segoe UI"/>
          <w:bCs/>
          <w:color w:val="auto"/>
          <w:u w:val="none"/>
          <w:bdr w:val="none" w:sz="0" w:space="0" w:color="auto" w:frame="1"/>
        </w:rPr>
        <w:t xml:space="preserve"> is Managing Director for S&amp;P Global Ratings. Lisa is a Lead Analyst in Sovereign and International Public Finance Ratings for the Americas, and responsible for sovereign analysis covering key credits such as Brazil, Colombia, and the United States. She also covers </w:t>
      </w:r>
      <w:proofErr w:type="gramStart"/>
      <w:r w:rsidRPr="00461052">
        <w:rPr>
          <w:rStyle w:val="Hyperlink"/>
          <w:rFonts w:ascii="Segoe UI" w:hAnsi="Segoe UI" w:cs="Segoe UI"/>
          <w:bCs/>
          <w:color w:val="auto"/>
          <w:u w:val="none"/>
          <w:bdr w:val="none" w:sz="0" w:space="0" w:color="auto" w:frame="1"/>
        </w:rPr>
        <w:t>a number of</w:t>
      </w:r>
      <w:proofErr w:type="gramEnd"/>
      <w:r w:rsidRPr="00461052">
        <w:rPr>
          <w:rStyle w:val="Hyperlink"/>
          <w:rFonts w:ascii="Segoe UI" w:hAnsi="Segoe UI" w:cs="Segoe UI"/>
          <w:bCs/>
          <w:color w:val="auto"/>
          <w:u w:val="none"/>
          <w:bdr w:val="none" w:sz="0" w:space="0" w:color="auto" w:frame="1"/>
        </w:rPr>
        <w:t xml:space="preserve"> multilateral institutions, such as the International Bank for Reconstruction and Development and the International Development Association. She coordinates with analysts regionally and globally on Government Related Entities across the region. Before joining S&amp;P Global Ratings in August 1999, Lisa worked in the International Finance Division at the Federal Reserve Board of Governors in Washington, DC for over three years as the world oil economist.</w:t>
      </w:r>
      <w:r w:rsidRPr="00461052">
        <w:rPr>
          <w:rStyle w:val="Hyperlink"/>
          <w:rFonts w:ascii="Segoe UI" w:hAnsi="Segoe UI" w:cs="Segoe UI"/>
          <w:bCs/>
          <w:color w:val="auto"/>
          <w:u w:val="none"/>
          <w:bdr w:val="none" w:sz="0" w:space="0" w:color="auto" w:frame="1"/>
          <w:shd w:val="clear" w:color="auto" w:fill="FFFFFF"/>
        </w:rPr>
        <w:br/>
      </w:r>
      <w:r w:rsidRPr="00461052">
        <w:rPr>
          <w:rStyle w:val="Hyperlink"/>
          <w:rFonts w:ascii="Segoe UI" w:hAnsi="Segoe UI" w:cs="Segoe UI"/>
          <w:bCs/>
          <w:color w:val="auto"/>
          <w:u w:val="none"/>
          <w:bdr w:val="none" w:sz="0" w:space="0" w:color="auto" w:frame="1"/>
          <w:shd w:val="clear" w:color="auto" w:fill="FFFFFF"/>
        </w:rPr>
        <w:br/>
      </w:r>
      <w:r w:rsidR="00461052">
        <w:rPr>
          <w:rStyle w:val="Hyperlink"/>
          <w:rFonts w:ascii="Segoe UI" w:hAnsi="Segoe UI" w:cs="Segoe UI"/>
          <w:bCs/>
          <w:color w:val="auto"/>
          <w:u w:val="none"/>
          <w:bdr w:val="none" w:sz="0" w:space="0" w:color="auto" w:frame="1"/>
        </w:rPr>
        <w:t xml:space="preserve">          </w:t>
      </w:r>
      <w:r w:rsidRPr="00461052">
        <w:rPr>
          <w:rStyle w:val="Hyperlink"/>
          <w:rFonts w:ascii="Segoe UI" w:hAnsi="Segoe UI" w:cs="Segoe UI"/>
          <w:bCs/>
          <w:color w:val="auto"/>
          <w:u w:val="none"/>
          <w:bdr w:val="none" w:sz="0" w:space="0" w:color="auto" w:frame="1"/>
        </w:rPr>
        <w:t>Lisa holds a bachelor of arts degree in Economics and Spanish from Wellesley College and a Doctorate of Philosophy in Economics from Yale University.</w:t>
      </w:r>
    </w:p>
    <w:p w14:paraId="36287C8C" w14:textId="54D2C771" w:rsidR="00162040" w:rsidRPr="00461052" w:rsidRDefault="00630086" w:rsidP="00461052">
      <w:pPr>
        <w:spacing w:line="276" w:lineRule="auto"/>
        <w:ind w:firstLine="720"/>
        <w:rPr>
          <w:rFonts w:ascii="Segoe UI" w:hAnsi="Segoe UI" w:cs="Segoe UI"/>
        </w:rPr>
      </w:pPr>
    </w:p>
    <w:sectPr w:rsidR="00162040" w:rsidRPr="0046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B8A"/>
    <w:rsid w:val="00243C01"/>
    <w:rsid w:val="00284A2A"/>
    <w:rsid w:val="0032657A"/>
    <w:rsid w:val="003454A9"/>
    <w:rsid w:val="00461052"/>
    <w:rsid w:val="005456BF"/>
    <w:rsid w:val="005677CC"/>
    <w:rsid w:val="006207BB"/>
    <w:rsid w:val="00630086"/>
    <w:rsid w:val="00857281"/>
    <w:rsid w:val="00892F7F"/>
    <w:rsid w:val="009F2882"/>
    <w:rsid w:val="00A41B8A"/>
    <w:rsid w:val="00B92F33"/>
    <w:rsid w:val="00C81BD9"/>
    <w:rsid w:val="00CB58F6"/>
    <w:rsid w:val="00DE4B0D"/>
    <w:rsid w:val="00ED2AC4"/>
    <w:rsid w:val="00FA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1424"/>
  <w15:chartTrackingRefBased/>
  <w15:docId w15:val="{4E630CBB-4EA7-4E7B-BC4F-C10E617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B628255AB7D4F82FE069CF32CFE42" ma:contentTypeVersion="12" ma:contentTypeDescription="Create a new document." ma:contentTypeScope="" ma:versionID="3475a976e5c7518d1f794b5544862500">
  <xsd:schema xmlns:xsd="http://www.w3.org/2001/XMLSchema" xmlns:xs="http://www.w3.org/2001/XMLSchema" xmlns:p="http://schemas.microsoft.com/office/2006/metadata/properties" xmlns:ns3="8430b656-542c-4c27-a335-a4c8db667ea8" xmlns:ns4="ef3c0f07-dc73-4282-97c0-9fd47c12dcff" targetNamespace="http://schemas.microsoft.com/office/2006/metadata/properties" ma:root="true" ma:fieldsID="8d1e969aac44d019775bd73dd7fd53bb" ns3:_="" ns4:_="">
    <xsd:import namespace="8430b656-542c-4c27-a335-a4c8db667ea8"/>
    <xsd:import namespace="ef3c0f07-dc73-4282-97c0-9fd47c12dc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0b656-542c-4c27-a335-a4c8db667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c0f07-dc73-4282-97c0-9fd47c12d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DAB51-7D57-4520-BD7B-45290EBCF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DC660-4514-4005-BC1A-6FEACB17D251}">
  <ds:schemaRefs>
    <ds:schemaRef ds:uri="http://schemas.microsoft.com/sharepoint/v3/contenttype/forms"/>
  </ds:schemaRefs>
</ds:datastoreItem>
</file>

<file path=customXml/itemProps3.xml><?xml version="1.0" encoding="utf-8"?>
<ds:datastoreItem xmlns:ds="http://schemas.openxmlformats.org/officeDocument/2006/customXml" ds:itemID="{1447F943-7CAF-44CC-80A7-A4DC8D46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0b656-542c-4c27-a335-a4c8db667ea8"/>
    <ds:schemaRef ds:uri="ef3c0f07-dc73-4282-97c0-9fd47c12d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Rosa Masiero, Gabriela</dc:creator>
  <cp:keywords/>
  <dc:description/>
  <cp:lastModifiedBy>Robert</cp:lastModifiedBy>
  <cp:revision>15</cp:revision>
  <dcterms:created xsi:type="dcterms:W3CDTF">2020-05-19T22:13:00Z</dcterms:created>
  <dcterms:modified xsi:type="dcterms:W3CDTF">2020-06-02T02:41:00Z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0x0101004DCB628255AB7D4F82FE069CF32CFE42</vt:lpwstr>
  </property>
</Properties>
</file>